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DF3074" w:rsidRPr="00844518" w:rsidP="00DF3074">
      <w:pPr>
        <w:spacing w:line="480" w:lineRule="auto"/>
        <w:ind w:firstLine="720"/>
        <w:jc w:val="both"/>
        <w:rPr>
          <w:rFonts w:ascii="Times New Roman" w:hAnsi="Times New Roman" w:cs="Times New Roman"/>
          <w:b/>
          <w:sz w:val="24"/>
          <w:szCs w:val="24"/>
        </w:rPr>
      </w:pPr>
    </w:p>
    <w:p w:rsidR="00DF3074" w:rsidRPr="00844518" w:rsidP="00DF3074">
      <w:pPr>
        <w:spacing w:line="480" w:lineRule="auto"/>
        <w:ind w:firstLine="720"/>
        <w:jc w:val="center"/>
        <w:rPr>
          <w:rFonts w:ascii="Times New Roman" w:hAnsi="Times New Roman" w:cs="Times New Roman"/>
          <w:b/>
          <w:sz w:val="24"/>
          <w:szCs w:val="24"/>
        </w:rPr>
      </w:pPr>
    </w:p>
    <w:p w:rsidR="00DF3074" w:rsidRPr="00844518" w:rsidP="00DF3074">
      <w:pPr>
        <w:spacing w:line="480" w:lineRule="auto"/>
        <w:ind w:firstLine="720"/>
        <w:jc w:val="center"/>
        <w:rPr>
          <w:rFonts w:ascii="Times New Roman" w:hAnsi="Times New Roman" w:cs="Times New Roman"/>
          <w:b/>
          <w:sz w:val="24"/>
          <w:szCs w:val="24"/>
        </w:rPr>
      </w:pPr>
    </w:p>
    <w:p w:rsidR="00DF3074" w:rsidRPr="00844518" w:rsidP="00DF3074">
      <w:pPr>
        <w:spacing w:line="480" w:lineRule="auto"/>
        <w:ind w:firstLine="720"/>
        <w:jc w:val="center"/>
        <w:rPr>
          <w:rFonts w:ascii="Times New Roman" w:hAnsi="Times New Roman" w:cs="Times New Roman"/>
          <w:b/>
          <w:sz w:val="24"/>
          <w:szCs w:val="24"/>
        </w:rPr>
      </w:pPr>
    </w:p>
    <w:p w:rsidR="00DF3074" w:rsidRPr="00844518" w:rsidP="00DF3074">
      <w:pPr>
        <w:spacing w:line="480" w:lineRule="auto"/>
        <w:ind w:firstLine="720"/>
        <w:jc w:val="center"/>
        <w:rPr>
          <w:rFonts w:ascii="Times New Roman" w:hAnsi="Times New Roman" w:cs="Times New Roman"/>
          <w:b/>
          <w:sz w:val="24"/>
          <w:szCs w:val="24"/>
        </w:rPr>
      </w:pPr>
    </w:p>
    <w:p w:rsidR="00DF3074" w:rsidRPr="00844518" w:rsidP="00DF3074">
      <w:pPr>
        <w:spacing w:line="480" w:lineRule="auto"/>
        <w:ind w:firstLine="720"/>
        <w:jc w:val="center"/>
        <w:rPr>
          <w:rFonts w:ascii="Times New Roman" w:hAnsi="Times New Roman" w:cs="Times New Roman"/>
          <w:sz w:val="24"/>
          <w:szCs w:val="24"/>
        </w:rPr>
      </w:pPr>
      <w:r w:rsidRPr="00844518">
        <w:rPr>
          <w:rFonts w:ascii="Times New Roman" w:hAnsi="Times New Roman" w:cs="Times New Roman"/>
          <w:sz w:val="24"/>
          <w:szCs w:val="24"/>
        </w:rPr>
        <w:t>Name</w:t>
      </w:r>
    </w:p>
    <w:p w:rsidR="00DF3074" w:rsidRPr="00844518" w:rsidP="00DF3074">
      <w:pPr>
        <w:spacing w:line="480" w:lineRule="auto"/>
        <w:ind w:firstLine="720"/>
        <w:jc w:val="center"/>
        <w:rPr>
          <w:rFonts w:ascii="Times New Roman" w:hAnsi="Times New Roman" w:cs="Times New Roman"/>
          <w:sz w:val="24"/>
          <w:szCs w:val="24"/>
        </w:rPr>
      </w:pPr>
      <w:r w:rsidRPr="00844518">
        <w:rPr>
          <w:rFonts w:ascii="Times New Roman" w:hAnsi="Times New Roman" w:cs="Times New Roman"/>
          <w:sz w:val="24"/>
          <w:szCs w:val="24"/>
        </w:rPr>
        <w:t>Institution</w:t>
      </w:r>
    </w:p>
    <w:p w:rsidR="00DF3074" w:rsidRPr="00844518" w:rsidP="00DF3074">
      <w:pPr>
        <w:spacing w:line="480" w:lineRule="auto"/>
        <w:ind w:firstLine="720"/>
        <w:jc w:val="center"/>
        <w:rPr>
          <w:rFonts w:ascii="Times New Roman" w:hAnsi="Times New Roman" w:cs="Times New Roman"/>
          <w:sz w:val="24"/>
          <w:szCs w:val="24"/>
        </w:rPr>
      </w:pPr>
      <w:r w:rsidRPr="00844518">
        <w:rPr>
          <w:rFonts w:ascii="Times New Roman" w:hAnsi="Times New Roman" w:cs="Times New Roman"/>
          <w:sz w:val="24"/>
          <w:szCs w:val="24"/>
        </w:rPr>
        <w:t>Course</w:t>
      </w:r>
    </w:p>
    <w:p w:rsidR="00DF3074" w:rsidRPr="00844518" w:rsidP="00DF3074">
      <w:pPr>
        <w:spacing w:line="480" w:lineRule="auto"/>
        <w:ind w:firstLine="720"/>
        <w:jc w:val="center"/>
        <w:rPr>
          <w:rFonts w:ascii="Times New Roman" w:hAnsi="Times New Roman" w:cs="Times New Roman"/>
          <w:sz w:val="24"/>
          <w:szCs w:val="24"/>
        </w:rPr>
      </w:pPr>
      <w:r w:rsidRPr="00844518">
        <w:rPr>
          <w:rFonts w:ascii="Times New Roman" w:hAnsi="Times New Roman" w:cs="Times New Roman"/>
          <w:sz w:val="24"/>
          <w:szCs w:val="24"/>
        </w:rPr>
        <w:t>Instructor</w:t>
      </w:r>
    </w:p>
    <w:p w:rsidR="00DF3074" w:rsidRPr="00844518" w:rsidP="00DF3074">
      <w:pPr>
        <w:spacing w:line="480" w:lineRule="auto"/>
        <w:ind w:firstLine="720"/>
        <w:jc w:val="center"/>
        <w:rPr>
          <w:rFonts w:ascii="Times New Roman" w:hAnsi="Times New Roman" w:cs="Times New Roman"/>
          <w:sz w:val="24"/>
          <w:szCs w:val="24"/>
        </w:rPr>
      </w:pPr>
      <w:r w:rsidRPr="00844518">
        <w:rPr>
          <w:rFonts w:ascii="Times New Roman" w:hAnsi="Times New Roman" w:cs="Times New Roman"/>
          <w:sz w:val="24"/>
          <w:szCs w:val="24"/>
        </w:rPr>
        <w:t>Date</w:t>
      </w:r>
    </w:p>
    <w:p w:rsidR="00DF3074" w:rsidRPr="00844518" w:rsidP="00DF3074">
      <w:pPr>
        <w:spacing w:line="480" w:lineRule="auto"/>
        <w:ind w:firstLine="720"/>
        <w:jc w:val="both"/>
        <w:rPr>
          <w:rFonts w:ascii="Times New Roman" w:hAnsi="Times New Roman" w:cs="Times New Roman"/>
          <w:b/>
          <w:sz w:val="24"/>
          <w:szCs w:val="24"/>
        </w:rPr>
      </w:pPr>
    </w:p>
    <w:p w:rsidR="00DF3074" w:rsidRPr="00844518">
      <w:pPr>
        <w:rPr>
          <w:rFonts w:ascii="Times New Roman" w:hAnsi="Times New Roman" w:cs="Times New Roman"/>
          <w:b/>
          <w:sz w:val="24"/>
          <w:szCs w:val="24"/>
        </w:rPr>
      </w:pPr>
      <w:r w:rsidRPr="00844518">
        <w:rPr>
          <w:rFonts w:ascii="Times New Roman" w:hAnsi="Times New Roman" w:cs="Times New Roman"/>
          <w:b/>
          <w:sz w:val="24"/>
          <w:szCs w:val="24"/>
        </w:rPr>
        <w:br w:type="page"/>
      </w:r>
    </w:p>
    <w:p w:rsidR="009E3AC4" w:rsidRPr="00844518" w:rsidP="00DF3074">
      <w:pPr>
        <w:spacing w:line="480" w:lineRule="auto"/>
        <w:ind w:firstLine="720"/>
        <w:jc w:val="both"/>
        <w:rPr>
          <w:rFonts w:ascii="Times New Roman" w:hAnsi="Times New Roman" w:cs="Times New Roman"/>
          <w:b/>
          <w:sz w:val="24"/>
          <w:szCs w:val="24"/>
        </w:rPr>
      </w:pPr>
      <w:r w:rsidRPr="00844518">
        <w:rPr>
          <w:rFonts w:ascii="Times New Roman" w:hAnsi="Times New Roman" w:cs="Times New Roman"/>
          <w:b/>
          <w:sz w:val="24"/>
          <w:szCs w:val="24"/>
        </w:rPr>
        <w:t xml:space="preserve">Abstract </w:t>
      </w:r>
    </w:p>
    <w:p w:rsidR="00564821" w:rsidRPr="00844518" w:rsidP="00DF3074">
      <w:pPr>
        <w:spacing w:line="480" w:lineRule="auto"/>
        <w:ind w:firstLine="720"/>
        <w:jc w:val="both"/>
        <w:rPr>
          <w:rFonts w:ascii="Times New Roman" w:hAnsi="Times New Roman" w:cs="Times New Roman"/>
          <w:sz w:val="24"/>
          <w:szCs w:val="24"/>
        </w:rPr>
      </w:pPr>
      <w:r w:rsidRPr="00844518">
        <w:rPr>
          <w:rFonts w:ascii="Times New Roman" w:hAnsi="Times New Roman" w:cs="Times New Roman"/>
          <w:sz w:val="24"/>
          <w:szCs w:val="24"/>
        </w:rPr>
        <w:t xml:space="preserve">Various tests are useful in </w:t>
      </w:r>
      <w:r w:rsidRPr="00844518" w:rsidR="00FE0D45">
        <w:rPr>
          <w:rFonts w:ascii="Times New Roman" w:hAnsi="Times New Roman" w:cs="Times New Roman"/>
          <w:sz w:val="24"/>
          <w:szCs w:val="24"/>
        </w:rPr>
        <w:t xml:space="preserve">determining the presence of different macromolecules such as carbohydrates, proteins, or lipids. These tests apply when </w:t>
      </w:r>
      <w:r w:rsidRPr="00844518" w:rsidR="00C12899">
        <w:rPr>
          <w:rFonts w:ascii="Times New Roman" w:hAnsi="Times New Roman" w:cs="Times New Roman"/>
          <w:sz w:val="24"/>
          <w:szCs w:val="24"/>
        </w:rPr>
        <w:t>investigating</w:t>
      </w:r>
      <w:r w:rsidRPr="00844518" w:rsidR="007B0534">
        <w:rPr>
          <w:rFonts w:ascii="Times New Roman" w:hAnsi="Times New Roman" w:cs="Times New Roman"/>
          <w:sz w:val="24"/>
          <w:szCs w:val="24"/>
        </w:rPr>
        <w:t xml:space="preserve"> the macromolecule responsible for an allergic response in a patient. The 35 years old man has shown </w:t>
      </w:r>
      <w:r w:rsidRPr="00844518" w:rsidR="00032BD9">
        <w:rPr>
          <w:rFonts w:ascii="Times New Roman" w:hAnsi="Times New Roman" w:cs="Times New Roman"/>
          <w:sz w:val="24"/>
          <w:szCs w:val="24"/>
        </w:rPr>
        <w:t>the symptoms of an allergic response hence the tests are important in determining the responsible macromolecule</w:t>
      </w:r>
      <w:r w:rsidRPr="00844518" w:rsidR="008F35A5">
        <w:rPr>
          <w:rFonts w:ascii="Times New Roman" w:hAnsi="Times New Roman" w:cs="Times New Roman"/>
          <w:sz w:val="24"/>
          <w:szCs w:val="24"/>
        </w:rPr>
        <w:t xml:space="preserve"> (</w:t>
      </w:r>
      <w:r w:rsidRPr="00844518" w:rsidR="008F35A5">
        <w:rPr>
          <w:rFonts w:ascii="Times New Roman" w:hAnsi="Times New Roman" w:cs="Times New Roman"/>
          <w:sz w:val="24"/>
          <w:szCs w:val="24"/>
          <w:shd w:val="clear" w:color="auto" w:fill="FFFFFF"/>
        </w:rPr>
        <w:t>Adams, 2017)</w:t>
      </w:r>
      <w:r w:rsidRPr="00844518" w:rsidR="00032BD9">
        <w:rPr>
          <w:rFonts w:ascii="Times New Roman" w:hAnsi="Times New Roman" w:cs="Times New Roman"/>
          <w:sz w:val="24"/>
          <w:szCs w:val="24"/>
        </w:rPr>
        <w:t xml:space="preserve">. </w:t>
      </w:r>
      <w:r w:rsidRPr="00844518" w:rsidR="00685F7C">
        <w:rPr>
          <w:rFonts w:ascii="Times New Roman" w:hAnsi="Times New Roman" w:cs="Times New Roman"/>
          <w:sz w:val="24"/>
          <w:szCs w:val="24"/>
        </w:rPr>
        <w:t>The resul</w:t>
      </w:r>
      <w:r w:rsidRPr="00844518">
        <w:rPr>
          <w:rFonts w:ascii="Times New Roman" w:hAnsi="Times New Roman" w:cs="Times New Roman"/>
          <w:sz w:val="24"/>
          <w:szCs w:val="24"/>
        </w:rPr>
        <w:t xml:space="preserve">ts obtained from the tests are </w:t>
      </w:r>
      <w:r w:rsidRPr="00844518" w:rsidR="00685F7C">
        <w:rPr>
          <w:rFonts w:ascii="Times New Roman" w:hAnsi="Times New Roman" w:cs="Times New Roman"/>
          <w:sz w:val="24"/>
          <w:szCs w:val="24"/>
        </w:rPr>
        <w:t xml:space="preserve">used to make conclusions on the </w:t>
      </w:r>
      <w:r w:rsidRPr="00844518" w:rsidR="00790080">
        <w:rPr>
          <w:rFonts w:ascii="Times New Roman" w:hAnsi="Times New Roman" w:cs="Times New Roman"/>
          <w:sz w:val="24"/>
          <w:szCs w:val="24"/>
        </w:rPr>
        <w:t xml:space="preserve">cause of the allergic response. </w:t>
      </w:r>
      <w:r w:rsidRPr="00844518">
        <w:rPr>
          <w:rFonts w:ascii="Times New Roman" w:hAnsi="Times New Roman" w:cs="Times New Roman"/>
          <w:sz w:val="24"/>
          <w:szCs w:val="24"/>
        </w:rPr>
        <w:t>This is important in determining the best procedure in treating the patient as well as determining which products the patient needs to av</w:t>
      </w:r>
      <w:r w:rsidRPr="00844518" w:rsidR="00590A4F">
        <w:rPr>
          <w:rFonts w:ascii="Times New Roman" w:hAnsi="Times New Roman" w:cs="Times New Roman"/>
          <w:sz w:val="24"/>
          <w:szCs w:val="24"/>
        </w:rPr>
        <w:t xml:space="preserve">oid including </w:t>
      </w:r>
      <w:r w:rsidRPr="00844518" w:rsidR="007C75DD">
        <w:rPr>
          <w:rFonts w:ascii="Times New Roman" w:hAnsi="Times New Roman" w:cs="Times New Roman"/>
          <w:sz w:val="24"/>
          <w:szCs w:val="24"/>
        </w:rPr>
        <w:t>carbohydrates</w:t>
      </w:r>
      <w:r w:rsidRPr="00844518" w:rsidR="00590A4F">
        <w:rPr>
          <w:rFonts w:ascii="Times New Roman" w:hAnsi="Times New Roman" w:cs="Times New Roman"/>
          <w:sz w:val="24"/>
          <w:szCs w:val="24"/>
        </w:rPr>
        <w:t xml:space="preserve">, proteins, or lipids. </w:t>
      </w:r>
      <w:r w:rsidRPr="00844518" w:rsidR="004831FC">
        <w:rPr>
          <w:rFonts w:ascii="Times New Roman" w:hAnsi="Times New Roman" w:cs="Times New Roman"/>
          <w:sz w:val="24"/>
          <w:szCs w:val="24"/>
        </w:rPr>
        <w:t xml:space="preserve">The hypothesis tested in this study </w:t>
      </w:r>
      <w:r w:rsidRPr="00844518" w:rsidR="00A8233F">
        <w:rPr>
          <w:rFonts w:ascii="Times New Roman" w:hAnsi="Times New Roman" w:cs="Times New Roman"/>
          <w:sz w:val="24"/>
          <w:szCs w:val="24"/>
        </w:rPr>
        <w:t xml:space="preserve">stated that the unknown substance contains simple sugars and proteins. </w:t>
      </w:r>
    </w:p>
    <w:p w:rsidR="007C75DD" w:rsidRPr="00844518" w:rsidP="00DF3074">
      <w:pPr>
        <w:spacing w:line="480" w:lineRule="auto"/>
        <w:ind w:firstLine="720"/>
        <w:jc w:val="both"/>
        <w:rPr>
          <w:rFonts w:ascii="Times New Roman" w:hAnsi="Times New Roman" w:cs="Times New Roman"/>
          <w:b/>
          <w:sz w:val="24"/>
          <w:szCs w:val="24"/>
        </w:rPr>
      </w:pPr>
      <w:r w:rsidRPr="00844518">
        <w:rPr>
          <w:rFonts w:ascii="Times New Roman" w:hAnsi="Times New Roman" w:cs="Times New Roman"/>
          <w:b/>
          <w:sz w:val="24"/>
          <w:szCs w:val="24"/>
        </w:rPr>
        <w:t xml:space="preserve">Introduction </w:t>
      </w:r>
    </w:p>
    <w:p w:rsidR="00D971F7" w:rsidRPr="00844518" w:rsidP="00DF3074">
      <w:pPr>
        <w:spacing w:line="480" w:lineRule="auto"/>
        <w:ind w:firstLine="720"/>
        <w:jc w:val="both"/>
        <w:rPr>
          <w:rFonts w:ascii="Times New Roman" w:hAnsi="Times New Roman" w:cs="Times New Roman"/>
          <w:sz w:val="24"/>
          <w:szCs w:val="24"/>
        </w:rPr>
      </w:pPr>
      <w:r w:rsidRPr="00844518">
        <w:rPr>
          <w:rFonts w:ascii="Times New Roman" w:hAnsi="Times New Roman" w:cs="Times New Roman"/>
          <w:sz w:val="24"/>
          <w:szCs w:val="24"/>
        </w:rPr>
        <w:t>Various</w:t>
      </w:r>
      <w:r w:rsidRPr="00844518" w:rsidR="007C75DD">
        <w:rPr>
          <w:rFonts w:ascii="Times New Roman" w:hAnsi="Times New Roman" w:cs="Times New Roman"/>
          <w:sz w:val="24"/>
          <w:szCs w:val="24"/>
        </w:rPr>
        <w:t xml:space="preserve"> lab tests were performed </w:t>
      </w:r>
      <w:r w:rsidRPr="00844518">
        <w:rPr>
          <w:rFonts w:ascii="Times New Roman" w:hAnsi="Times New Roman" w:cs="Times New Roman"/>
          <w:sz w:val="24"/>
          <w:szCs w:val="24"/>
        </w:rPr>
        <w:t xml:space="preserve">on the provided allergen </w:t>
      </w:r>
      <w:r w:rsidRPr="00844518" w:rsidR="007C75DD">
        <w:rPr>
          <w:rFonts w:ascii="Times New Roman" w:hAnsi="Times New Roman" w:cs="Times New Roman"/>
          <w:sz w:val="24"/>
          <w:szCs w:val="24"/>
        </w:rPr>
        <w:t xml:space="preserve">to test for the presence of three macromolecules; carbohydrates, proteins, and lipids. </w:t>
      </w:r>
      <w:r w:rsidRPr="00844518">
        <w:rPr>
          <w:rFonts w:ascii="Times New Roman" w:hAnsi="Times New Roman" w:cs="Times New Roman"/>
          <w:sz w:val="24"/>
          <w:szCs w:val="24"/>
        </w:rPr>
        <w:t xml:space="preserve">The macromolecules tested require different lab tests. Carbohydrates were tested using Benedict's tests and Iodine tests. For the identification of protein molecules, the Biuret test was </w:t>
      </w:r>
      <w:r w:rsidRPr="00844518" w:rsidR="00CE0CA3">
        <w:rPr>
          <w:rFonts w:ascii="Times New Roman" w:hAnsi="Times New Roman" w:cs="Times New Roman"/>
          <w:sz w:val="24"/>
          <w:szCs w:val="24"/>
        </w:rPr>
        <w:t>performed</w:t>
      </w:r>
      <w:r w:rsidRPr="00844518">
        <w:rPr>
          <w:rFonts w:ascii="Times New Roman" w:hAnsi="Times New Roman" w:cs="Times New Roman"/>
          <w:sz w:val="24"/>
          <w:szCs w:val="24"/>
        </w:rPr>
        <w:t xml:space="preserve"> on the products. </w:t>
      </w:r>
      <w:r w:rsidRPr="00844518" w:rsidR="00CE0CA3">
        <w:rPr>
          <w:rFonts w:ascii="Times New Roman" w:hAnsi="Times New Roman" w:cs="Times New Roman"/>
          <w:sz w:val="24"/>
          <w:szCs w:val="24"/>
        </w:rPr>
        <w:t xml:space="preserve">A Sudan test was performed to test for the presence of lipids. </w:t>
      </w:r>
      <w:r w:rsidRPr="00844518">
        <w:rPr>
          <w:rFonts w:ascii="Times New Roman" w:hAnsi="Times New Roman" w:cs="Times New Roman"/>
          <w:sz w:val="24"/>
          <w:szCs w:val="24"/>
        </w:rPr>
        <w:t xml:space="preserve">The product whose molecules are present is considered responsible for the allergic response. </w:t>
      </w:r>
    </w:p>
    <w:p w:rsidR="00D971F7" w:rsidRPr="00844518" w:rsidP="00DF3074">
      <w:pPr>
        <w:spacing w:line="480" w:lineRule="auto"/>
        <w:ind w:firstLine="720"/>
        <w:jc w:val="both"/>
        <w:rPr>
          <w:rFonts w:ascii="Times New Roman" w:hAnsi="Times New Roman" w:cs="Times New Roman"/>
          <w:sz w:val="24"/>
          <w:szCs w:val="24"/>
        </w:rPr>
      </w:pPr>
      <w:r w:rsidRPr="00844518">
        <w:rPr>
          <w:rFonts w:ascii="Times New Roman" w:hAnsi="Times New Roman" w:cs="Times New Roman"/>
          <w:sz w:val="24"/>
          <w:szCs w:val="24"/>
        </w:rPr>
        <w:t xml:space="preserve">Each macromolecule was tested using </w:t>
      </w:r>
      <w:r w:rsidRPr="00844518" w:rsidR="004D611C">
        <w:rPr>
          <w:rFonts w:ascii="Times New Roman" w:hAnsi="Times New Roman" w:cs="Times New Roman"/>
          <w:sz w:val="24"/>
          <w:szCs w:val="24"/>
        </w:rPr>
        <w:t xml:space="preserve">a different test. A Benedict's test and an iodine test were used </w:t>
      </w:r>
      <w:r w:rsidRPr="00844518" w:rsidR="00035D76">
        <w:rPr>
          <w:rFonts w:ascii="Times New Roman" w:hAnsi="Times New Roman" w:cs="Times New Roman"/>
          <w:sz w:val="24"/>
          <w:szCs w:val="24"/>
        </w:rPr>
        <w:t xml:space="preserve">in </w:t>
      </w:r>
      <w:r w:rsidRPr="00844518" w:rsidR="00EA31D2">
        <w:rPr>
          <w:rFonts w:ascii="Times New Roman" w:hAnsi="Times New Roman" w:cs="Times New Roman"/>
          <w:sz w:val="24"/>
          <w:szCs w:val="24"/>
        </w:rPr>
        <w:t>determin</w:t>
      </w:r>
      <w:r w:rsidRPr="00844518" w:rsidR="00035D76">
        <w:rPr>
          <w:rFonts w:ascii="Times New Roman" w:hAnsi="Times New Roman" w:cs="Times New Roman"/>
          <w:sz w:val="24"/>
          <w:szCs w:val="24"/>
        </w:rPr>
        <w:t xml:space="preserve">ing the presence of carbohydrate molecules. </w:t>
      </w:r>
      <w:r w:rsidRPr="00844518" w:rsidR="00A973BA">
        <w:rPr>
          <w:rFonts w:ascii="Times New Roman" w:hAnsi="Times New Roman" w:cs="Times New Roman"/>
          <w:sz w:val="24"/>
          <w:szCs w:val="24"/>
        </w:rPr>
        <w:t>Benedict’s</w:t>
      </w:r>
      <w:r w:rsidRPr="00844518" w:rsidR="00035D76">
        <w:rPr>
          <w:rFonts w:ascii="Times New Roman" w:hAnsi="Times New Roman" w:cs="Times New Roman"/>
          <w:sz w:val="24"/>
          <w:szCs w:val="24"/>
        </w:rPr>
        <w:t xml:space="preserve"> test was used in testing for the presence of simple carbohydrates while </w:t>
      </w:r>
      <w:r w:rsidRPr="00844518" w:rsidR="005D0EA7">
        <w:rPr>
          <w:rFonts w:ascii="Times New Roman" w:hAnsi="Times New Roman" w:cs="Times New Roman"/>
          <w:sz w:val="24"/>
          <w:szCs w:val="24"/>
        </w:rPr>
        <w:t>starch was tested for using</w:t>
      </w:r>
      <w:r w:rsidRPr="00844518" w:rsidR="00EA31D2">
        <w:rPr>
          <w:rFonts w:ascii="Times New Roman" w:hAnsi="Times New Roman" w:cs="Times New Roman"/>
          <w:sz w:val="24"/>
          <w:szCs w:val="24"/>
        </w:rPr>
        <w:t xml:space="preserve"> the </w:t>
      </w:r>
      <w:r w:rsidRPr="00844518" w:rsidR="00A973BA">
        <w:rPr>
          <w:rFonts w:ascii="Times New Roman" w:hAnsi="Times New Roman" w:cs="Times New Roman"/>
          <w:sz w:val="24"/>
          <w:szCs w:val="24"/>
        </w:rPr>
        <w:t>I</w:t>
      </w:r>
      <w:r w:rsidRPr="00844518" w:rsidR="00EA31D2">
        <w:rPr>
          <w:rFonts w:ascii="Times New Roman" w:hAnsi="Times New Roman" w:cs="Times New Roman"/>
          <w:sz w:val="24"/>
          <w:szCs w:val="24"/>
        </w:rPr>
        <w:t xml:space="preserve">odine test. </w:t>
      </w:r>
      <w:r w:rsidRPr="00844518" w:rsidR="00A973BA">
        <w:rPr>
          <w:rFonts w:ascii="Times New Roman" w:hAnsi="Times New Roman" w:cs="Times New Roman"/>
          <w:sz w:val="24"/>
          <w:szCs w:val="24"/>
        </w:rPr>
        <w:t xml:space="preserve">Benedict's tests recorded a positive result with the apple juice provided as well as the </w:t>
      </w:r>
      <w:r w:rsidRPr="00844518" w:rsidR="00A973BA">
        <w:rPr>
          <w:rFonts w:ascii="Times New Roman" w:hAnsi="Times New Roman" w:cs="Times New Roman"/>
          <w:sz w:val="24"/>
          <w:szCs w:val="24"/>
        </w:rPr>
        <w:t xml:space="preserve">unknown substance. </w:t>
      </w:r>
      <w:r w:rsidRPr="00844518" w:rsidR="004D0D4F">
        <w:rPr>
          <w:rFonts w:ascii="Times New Roman" w:hAnsi="Times New Roman" w:cs="Times New Roman"/>
          <w:sz w:val="24"/>
          <w:szCs w:val="24"/>
        </w:rPr>
        <w:t>The Iodine test recorded a positive resu</w:t>
      </w:r>
      <w:r w:rsidRPr="00844518" w:rsidR="008F35A5">
        <w:rPr>
          <w:rFonts w:ascii="Times New Roman" w:hAnsi="Times New Roman" w:cs="Times New Roman"/>
          <w:sz w:val="24"/>
          <w:szCs w:val="24"/>
        </w:rPr>
        <w:t>lt with the 1% starch solution (</w:t>
      </w:r>
      <w:r w:rsidRPr="00844518" w:rsidR="008F35A5">
        <w:rPr>
          <w:rFonts w:ascii="Times New Roman" w:hAnsi="Times New Roman" w:cs="Times New Roman"/>
          <w:sz w:val="24"/>
          <w:szCs w:val="24"/>
          <w:shd w:val="clear" w:color="auto" w:fill="FFFFFF"/>
        </w:rPr>
        <w:t>Adams, 2017)</w:t>
      </w:r>
      <w:r w:rsidRPr="00844518" w:rsidR="008F35A5">
        <w:rPr>
          <w:rFonts w:ascii="Times New Roman" w:hAnsi="Times New Roman" w:cs="Times New Roman"/>
          <w:sz w:val="24"/>
          <w:szCs w:val="24"/>
        </w:rPr>
        <w:t>.</w:t>
      </w:r>
    </w:p>
    <w:p w:rsidR="009F31E4" w:rsidRPr="00844518" w:rsidP="00DF3074">
      <w:pPr>
        <w:spacing w:line="480" w:lineRule="auto"/>
        <w:ind w:firstLine="720"/>
        <w:jc w:val="both"/>
        <w:rPr>
          <w:rFonts w:ascii="Times New Roman" w:hAnsi="Times New Roman" w:cs="Times New Roman"/>
          <w:sz w:val="24"/>
          <w:szCs w:val="24"/>
        </w:rPr>
      </w:pPr>
      <w:r w:rsidRPr="00844518">
        <w:rPr>
          <w:rFonts w:ascii="Times New Roman" w:hAnsi="Times New Roman" w:cs="Times New Roman"/>
          <w:sz w:val="24"/>
          <w:szCs w:val="24"/>
        </w:rPr>
        <w:t xml:space="preserve">Different procedures were also performed to test for the presence of proteins and lipids in controlled tests. Proteins were tested using the Biuret test while the lipids were tested using the </w:t>
      </w:r>
      <w:r w:rsidRPr="00844518" w:rsidR="0020376C">
        <w:rPr>
          <w:rFonts w:ascii="Times New Roman" w:hAnsi="Times New Roman" w:cs="Times New Roman"/>
          <w:sz w:val="24"/>
          <w:szCs w:val="24"/>
        </w:rPr>
        <w:t>Sudan IV</w:t>
      </w:r>
      <w:r w:rsidRPr="00844518">
        <w:rPr>
          <w:rFonts w:ascii="Times New Roman" w:hAnsi="Times New Roman" w:cs="Times New Roman"/>
          <w:sz w:val="24"/>
          <w:szCs w:val="24"/>
        </w:rPr>
        <w:t xml:space="preserve"> test. </w:t>
      </w:r>
      <w:r w:rsidRPr="00844518" w:rsidR="005A0AFD">
        <w:rPr>
          <w:rFonts w:ascii="Times New Roman" w:hAnsi="Times New Roman" w:cs="Times New Roman"/>
          <w:sz w:val="24"/>
          <w:szCs w:val="24"/>
        </w:rPr>
        <w:t xml:space="preserve">All the solutions provided were tested using each procedure. The Sudan Iv test only recorded a positive result with the cooking oil. </w:t>
      </w:r>
      <w:r w:rsidRPr="00844518" w:rsidR="004D0D4F">
        <w:rPr>
          <w:rFonts w:ascii="Times New Roman" w:hAnsi="Times New Roman" w:cs="Times New Roman"/>
          <w:sz w:val="24"/>
          <w:szCs w:val="24"/>
        </w:rPr>
        <w:t>The Biuret test results were positive with</w:t>
      </w:r>
      <w:r w:rsidRPr="00844518">
        <w:rPr>
          <w:rFonts w:ascii="Times New Roman" w:hAnsi="Times New Roman" w:cs="Times New Roman"/>
          <w:sz w:val="24"/>
          <w:szCs w:val="24"/>
        </w:rPr>
        <w:t xml:space="preserve"> both the Gelatin solution and the unknown substance.</w:t>
      </w:r>
    </w:p>
    <w:p w:rsidR="003305DD" w:rsidRPr="00844518" w:rsidP="00DF3074">
      <w:pPr>
        <w:spacing w:line="480" w:lineRule="auto"/>
        <w:ind w:firstLine="720"/>
        <w:jc w:val="both"/>
        <w:rPr>
          <w:rFonts w:ascii="Times New Roman" w:hAnsi="Times New Roman" w:cs="Times New Roman"/>
          <w:b/>
          <w:sz w:val="24"/>
          <w:szCs w:val="24"/>
        </w:rPr>
      </w:pPr>
      <w:r w:rsidRPr="00844518">
        <w:rPr>
          <w:rFonts w:ascii="Times New Roman" w:hAnsi="Times New Roman" w:cs="Times New Roman"/>
          <w:b/>
          <w:sz w:val="24"/>
          <w:szCs w:val="24"/>
        </w:rPr>
        <w:t xml:space="preserve">Results and conclusion </w:t>
      </w:r>
    </w:p>
    <w:p w:rsidR="00FB2611" w:rsidRPr="00844518" w:rsidP="00DF3074">
      <w:pPr>
        <w:spacing w:line="480" w:lineRule="auto"/>
        <w:ind w:firstLine="720"/>
        <w:jc w:val="both"/>
        <w:rPr>
          <w:rFonts w:ascii="Times New Roman" w:hAnsi="Times New Roman" w:cs="Times New Roman"/>
          <w:sz w:val="24"/>
          <w:szCs w:val="24"/>
        </w:rPr>
      </w:pPr>
      <w:r w:rsidRPr="00844518">
        <w:rPr>
          <w:rFonts w:ascii="Times New Roman" w:hAnsi="Times New Roman" w:cs="Times New Roman"/>
          <w:sz w:val="24"/>
          <w:szCs w:val="24"/>
        </w:rPr>
        <w:t>Benedict's test and the Biure</w:t>
      </w:r>
      <w:r w:rsidRPr="00844518" w:rsidR="00316D62">
        <w:rPr>
          <w:rFonts w:ascii="Times New Roman" w:hAnsi="Times New Roman" w:cs="Times New Roman"/>
          <w:sz w:val="24"/>
          <w:szCs w:val="24"/>
        </w:rPr>
        <w:t xml:space="preserve">t test showed positive results on controlled tests while other tests resulted in negative with the unknown substance. This indicates the presence of simple sugars and proteins in the unknown substance. From the </w:t>
      </w:r>
      <w:r w:rsidRPr="00844518" w:rsidR="00FE6DC3">
        <w:rPr>
          <w:rFonts w:ascii="Times New Roman" w:hAnsi="Times New Roman" w:cs="Times New Roman"/>
          <w:sz w:val="24"/>
          <w:szCs w:val="24"/>
        </w:rPr>
        <w:t>results</w:t>
      </w:r>
      <w:r w:rsidRPr="00844518" w:rsidR="00316D62">
        <w:rPr>
          <w:rFonts w:ascii="Times New Roman" w:hAnsi="Times New Roman" w:cs="Times New Roman"/>
          <w:sz w:val="24"/>
          <w:szCs w:val="24"/>
        </w:rPr>
        <w:t xml:space="preserve">, it can be concluded that the cause of the allergic </w:t>
      </w:r>
      <w:r w:rsidRPr="00844518" w:rsidR="00FE6DC3">
        <w:rPr>
          <w:rFonts w:ascii="Times New Roman" w:hAnsi="Times New Roman" w:cs="Times New Roman"/>
          <w:sz w:val="24"/>
          <w:szCs w:val="24"/>
        </w:rPr>
        <w:t>response in</w:t>
      </w:r>
      <w:r w:rsidRPr="00844518" w:rsidR="00316D62">
        <w:rPr>
          <w:rFonts w:ascii="Times New Roman" w:hAnsi="Times New Roman" w:cs="Times New Roman"/>
          <w:sz w:val="24"/>
          <w:szCs w:val="24"/>
        </w:rPr>
        <w:t xml:space="preserve"> the patient </w:t>
      </w:r>
      <w:r w:rsidRPr="00844518" w:rsidR="00FE0407">
        <w:rPr>
          <w:rFonts w:ascii="Times New Roman" w:hAnsi="Times New Roman" w:cs="Times New Roman"/>
          <w:sz w:val="24"/>
          <w:szCs w:val="24"/>
        </w:rPr>
        <w:t>is either</w:t>
      </w:r>
      <w:r w:rsidRPr="00844518" w:rsidR="00FE6DC3">
        <w:rPr>
          <w:rFonts w:ascii="Times New Roman" w:hAnsi="Times New Roman" w:cs="Times New Roman"/>
          <w:sz w:val="24"/>
          <w:szCs w:val="24"/>
        </w:rPr>
        <w:t xml:space="preserve"> the simple sugars or the proteins. </w:t>
      </w:r>
      <w:r w:rsidRPr="00844518" w:rsidR="00FE0407">
        <w:rPr>
          <w:rFonts w:ascii="Times New Roman" w:hAnsi="Times New Roman" w:cs="Times New Roman"/>
          <w:sz w:val="24"/>
          <w:szCs w:val="24"/>
        </w:rPr>
        <w:t xml:space="preserve">Eosinophils were present in </w:t>
      </w:r>
      <w:r w:rsidRPr="00844518" w:rsidR="00CF14A9">
        <w:rPr>
          <w:rFonts w:ascii="Times New Roman" w:hAnsi="Times New Roman" w:cs="Times New Roman"/>
          <w:sz w:val="24"/>
          <w:szCs w:val="24"/>
        </w:rPr>
        <w:t xml:space="preserve">the </w:t>
      </w:r>
      <w:r w:rsidRPr="00844518" w:rsidR="00E73D92">
        <w:rPr>
          <w:rFonts w:ascii="Times New Roman" w:hAnsi="Times New Roman" w:cs="Times New Roman"/>
          <w:sz w:val="24"/>
          <w:szCs w:val="24"/>
        </w:rPr>
        <w:t xml:space="preserve">sample test which provides enough prove of the presence of </w:t>
      </w:r>
      <w:r w:rsidRPr="00844518" w:rsidR="001546F2">
        <w:rPr>
          <w:rFonts w:ascii="Times New Roman" w:hAnsi="Times New Roman" w:cs="Times New Roman"/>
          <w:sz w:val="24"/>
          <w:szCs w:val="24"/>
        </w:rPr>
        <w:t xml:space="preserve">simple sugars and proteins which are the most likely causes of the allergic response. The esophagus inflammation diagnosed on the </w:t>
      </w:r>
      <w:r w:rsidRPr="00844518" w:rsidR="00CF14A9">
        <w:rPr>
          <w:rFonts w:ascii="Times New Roman" w:hAnsi="Times New Roman" w:cs="Times New Roman"/>
          <w:sz w:val="24"/>
          <w:szCs w:val="24"/>
        </w:rPr>
        <w:t>patient signified</w:t>
      </w:r>
      <w:r w:rsidRPr="00844518" w:rsidR="001546F2">
        <w:rPr>
          <w:rFonts w:ascii="Times New Roman" w:hAnsi="Times New Roman" w:cs="Times New Roman"/>
          <w:sz w:val="24"/>
          <w:szCs w:val="24"/>
        </w:rPr>
        <w:t xml:space="preserve"> hypersensitivity to exposure to </w:t>
      </w:r>
      <w:r w:rsidRPr="00844518" w:rsidR="009A3183">
        <w:rPr>
          <w:rFonts w:ascii="Times New Roman" w:hAnsi="Times New Roman" w:cs="Times New Roman"/>
          <w:sz w:val="24"/>
          <w:szCs w:val="24"/>
        </w:rPr>
        <w:t>allergens (</w:t>
      </w:r>
      <w:r w:rsidRPr="00844518" w:rsidR="009A3183">
        <w:rPr>
          <w:rFonts w:ascii="Times New Roman" w:hAnsi="Times New Roman" w:cs="Times New Roman"/>
          <w:sz w:val="24"/>
          <w:szCs w:val="24"/>
          <w:shd w:val="clear" w:color="auto" w:fill="FFFFFF"/>
        </w:rPr>
        <w:t>Sicherer, &amp; Sampson, 2016).</w:t>
      </w:r>
    </w:p>
    <w:p w:rsidR="00CF14A9" w:rsidRPr="00844518" w:rsidP="00DF3074">
      <w:pPr>
        <w:spacing w:line="480" w:lineRule="auto"/>
        <w:ind w:firstLine="720"/>
        <w:jc w:val="both"/>
        <w:rPr>
          <w:rFonts w:ascii="Times New Roman" w:hAnsi="Times New Roman" w:cs="Times New Roman"/>
          <w:sz w:val="24"/>
          <w:szCs w:val="24"/>
        </w:rPr>
      </w:pPr>
      <w:r w:rsidRPr="00844518">
        <w:rPr>
          <w:rFonts w:ascii="Times New Roman" w:hAnsi="Times New Roman" w:cs="Times New Roman"/>
          <w:sz w:val="24"/>
          <w:szCs w:val="24"/>
        </w:rPr>
        <w:t xml:space="preserve">Various conclusions and recommendations can be made from the results gathered from all the tests </w:t>
      </w:r>
      <w:r w:rsidRPr="00844518" w:rsidR="00415BEA">
        <w:rPr>
          <w:rFonts w:ascii="Times New Roman" w:hAnsi="Times New Roman" w:cs="Times New Roman"/>
          <w:sz w:val="24"/>
          <w:szCs w:val="24"/>
        </w:rPr>
        <w:t>performed</w:t>
      </w:r>
      <w:r w:rsidRPr="00844518">
        <w:rPr>
          <w:rFonts w:ascii="Times New Roman" w:hAnsi="Times New Roman" w:cs="Times New Roman"/>
          <w:sz w:val="24"/>
          <w:szCs w:val="24"/>
        </w:rPr>
        <w:t xml:space="preserve">. </w:t>
      </w:r>
      <w:r w:rsidRPr="00844518" w:rsidR="004C4425">
        <w:rPr>
          <w:rFonts w:ascii="Times New Roman" w:hAnsi="Times New Roman" w:cs="Times New Roman"/>
          <w:sz w:val="24"/>
          <w:szCs w:val="24"/>
        </w:rPr>
        <w:t xml:space="preserve">The patient seems to be </w:t>
      </w:r>
      <w:r w:rsidRPr="00844518" w:rsidR="00B4080B">
        <w:rPr>
          <w:rFonts w:ascii="Times New Roman" w:hAnsi="Times New Roman" w:cs="Times New Roman"/>
          <w:sz w:val="24"/>
          <w:szCs w:val="24"/>
        </w:rPr>
        <w:t>hypersensitive</w:t>
      </w:r>
      <w:r w:rsidRPr="00844518" w:rsidR="004C4425">
        <w:rPr>
          <w:rFonts w:ascii="Times New Roman" w:hAnsi="Times New Roman" w:cs="Times New Roman"/>
          <w:sz w:val="24"/>
          <w:szCs w:val="24"/>
        </w:rPr>
        <w:t xml:space="preserve"> to either simple sugars or proteins or both. </w:t>
      </w:r>
      <w:r w:rsidRPr="00844518" w:rsidR="00B97E83">
        <w:rPr>
          <w:rFonts w:ascii="Times New Roman" w:hAnsi="Times New Roman" w:cs="Times New Roman"/>
          <w:sz w:val="24"/>
          <w:szCs w:val="24"/>
        </w:rPr>
        <w:t xml:space="preserve">The allergic responses are triggered by the immune responses to the </w:t>
      </w:r>
      <w:r w:rsidRPr="00844518" w:rsidR="009C6997">
        <w:rPr>
          <w:rFonts w:ascii="Times New Roman" w:hAnsi="Times New Roman" w:cs="Times New Roman"/>
          <w:sz w:val="24"/>
          <w:szCs w:val="24"/>
        </w:rPr>
        <w:t>allergens</w:t>
      </w:r>
      <w:r w:rsidRPr="00844518" w:rsidR="00B97E83">
        <w:rPr>
          <w:rFonts w:ascii="Times New Roman" w:hAnsi="Times New Roman" w:cs="Times New Roman"/>
          <w:sz w:val="24"/>
          <w:szCs w:val="24"/>
        </w:rPr>
        <w:t xml:space="preserve">. This shows the need for the patient to regulate the macronutrients present in their diet. </w:t>
      </w:r>
      <w:r w:rsidRPr="00844518" w:rsidR="009C6997">
        <w:rPr>
          <w:rFonts w:ascii="Times New Roman" w:hAnsi="Times New Roman" w:cs="Times New Roman"/>
          <w:sz w:val="24"/>
          <w:szCs w:val="24"/>
        </w:rPr>
        <w:t xml:space="preserve">There is the importance of withdrawing various foods from the </w:t>
      </w:r>
      <w:r w:rsidRPr="00844518" w:rsidR="00ED1AFC">
        <w:rPr>
          <w:rFonts w:ascii="Times New Roman" w:hAnsi="Times New Roman" w:cs="Times New Roman"/>
          <w:sz w:val="24"/>
          <w:szCs w:val="24"/>
        </w:rPr>
        <w:t>diet</w:t>
      </w:r>
      <w:r w:rsidRPr="00844518" w:rsidR="009C6997">
        <w:rPr>
          <w:rFonts w:ascii="Times New Roman" w:hAnsi="Times New Roman" w:cs="Times New Roman"/>
          <w:sz w:val="24"/>
          <w:szCs w:val="24"/>
        </w:rPr>
        <w:t xml:space="preserve"> including the foods rich in sugars as well as proteins. </w:t>
      </w:r>
      <w:r w:rsidRPr="00844518" w:rsidR="00ED1AFC">
        <w:rPr>
          <w:rFonts w:ascii="Times New Roman" w:hAnsi="Times New Roman" w:cs="Times New Roman"/>
          <w:sz w:val="24"/>
          <w:szCs w:val="24"/>
        </w:rPr>
        <w:t xml:space="preserve">Withdrawing the foods from the diet can help in preventing any further allergic </w:t>
      </w:r>
      <w:r w:rsidRPr="00844518" w:rsidR="00ED1AFC">
        <w:rPr>
          <w:rFonts w:ascii="Times New Roman" w:hAnsi="Times New Roman" w:cs="Times New Roman"/>
          <w:sz w:val="24"/>
          <w:szCs w:val="24"/>
        </w:rPr>
        <w:t>responses to the simple sugars or proteins</w:t>
      </w:r>
      <w:r w:rsidRPr="00844518" w:rsidR="008A0A30">
        <w:rPr>
          <w:rFonts w:ascii="Times New Roman" w:hAnsi="Times New Roman" w:cs="Times New Roman"/>
          <w:sz w:val="24"/>
          <w:szCs w:val="24"/>
        </w:rPr>
        <w:t xml:space="preserve"> (</w:t>
      </w:r>
      <w:r w:rsidRPr="00844518" w:rsidR="008A0A30">
        <w:rPr>
          <w:rFonts w:ascii="Times New Roman" w:hAnsi="Times New Roman" w:cs="Times New Roman"/>
          <w:sz w:val="24"/>
          <w:szCs w:val="24"/>
          <w:shd w:val="clear" w:color="auto" w:fill="FFFFFF"/>
        </w:rPr>
        <w:t>Woodcock, &amp; Custovic, 2018)</w:t>
      </w:r>
      <w:r w:rsidRPr="00844518" w:rsidR="00ED1AFC">
        <w:rPr>
          <w:rFonts w:ascii="Times New Roman" w:hAnsi="Times New Roman" w:cs="Times New Roman"/>
          <w:sz w:val="24"/>
          <w:szCs w:val="24"/>
        </w:rPr>
        <w:t xml:space="preserve">. Hence, the results obtained from these tests have helped in proving and supporting the hypothesis that simple sugars and proteins were present in the unknown </w:t>
      </w:r>
      <w:r w:rsidRPr="00844518" w:rsidR="004831FC">
        <w:rPr>
          <w:rFonts w:ascii="Times New Roman" w:hAnsi="Times New Roman" w:cs="Times New Roman"/>
          <w:sz w:val="24"/>
          <w:szCs w:val="24"/>
        </w:rPr>
        <w:t>substance</w:t>
      </w:r>
      <w:r w:rsidRPr="00844518" w:rsidR="00ED1AFC">
        <w:rPr>
          <w:rFonts w:ascii="Times New Roman" w:hAnsi="Times New Roman" w:cs="Times New Roman"/>
          <w:sz w:val="24"/>
          <w:szCs w:val="24"/>
        </w:rPr>
        <w:t xml:space="preserve">. </w:t>
      </w:r>
    </w:p>
    <w:p w:rsidR="004D2ACE" w:rsidRPr="00844518">
      <w:pPr>
        <w:rPr>
          <w:rFonts w:ascii="Times New Roman" w:hAnsi="Times New Roman" w:cs="Times New Roman"/>
          <w:b/>
          <w:sz w:val="24"/>
          <w:szCs w:val="24"/>
        </w:rPr>
      </w:pPr>
      <w:r w:rsidRPr="00844518">
        <w:rPr>
          <w:rFonts w:ascii="Times New Roman" w:hAnsi="Times New Roman" w:cs="Times New Roman"/>
          <w:b/>
          <w:sz w:val="24"/>
          <w:szCs w:val="24"/>
        </w:rPr>
        <w:br w:type="page"/>
      </w:r>
    </w:p>
    <w:p w:rsidR="009A3183" w:rsidRPr="00844518" w:rsidP="004D2ACE">
      <w:pPr>
        <w:spacing w:line="480" w:lineRule="auto"/>
        <w:ind w:firstLine="720"/>
        <w:jc w:val="center"/>
        <w:rPr>
          <w:rFonts w:ascii="Times New Roman" w:hAnsi="Times New Roman" w:cs="Times New Roman"/>
          <w:b/>
          <w:sz w:val="24"/>
          <w:szCs w:val="24"/>
        </w:rPr>
      </w:pPr>
      <w:r w:rsidRPr="00844518">
        <w:rPr>
          <w:rFonts w:ascii="Times New Roman" w:hAnsi="Times New Roman" w:cs="Times New Roman"/>
          <w:b/>
          <w:sz w:val="24"/>
          <w:szCs w:val="24"/>
        </w:rPr>
        <w:t>References</w:t>
      </w:r>
    </w:p>
    <w:p w:rsidR="004D2ACE" w:rsidRPr="00844518" w:rsidP="004D2ACE">
      <w:pPr>
        <w:spacing w:line="480" w:lineRule="auto"/>
        <w:ind w:left="720" w:hanging="720"/>
        <w:jc w:val="both"/>
        <w:rPr>
          <w:rFonts w:ascii="Times New Roman" w:hAnsi="Times New Roman" w:cs="Times New Roman"/>
          <w:sz w:val="24"/>
          <w:szCs w:val="24"/>
          <w:shd w:val="clear" w:color="auto" w:fill="FFFFFF"/>
        </w:rPr>
      </w:pPr>
      <w:r w:rsidRPr="00844518">
        <w:rPr>
          <w:rFonts w:ascii="Times New Roman" w:hAnsi="Times New Roman" w:cs="Times New Roman"/>
          <w:sz w:val="24"/>
          <w:szCs w:val="24"/>
          <w:shd w:val="clear" w:color="auto" w:fill="FFFFFF"/>
        </w:rPr>
        <w:t>Adams, P (2017</w:t>
      </w:r>
      <w:r w:rsidRPr="00844518" w:rsidR="00DA1EB8">
        <w:rPr>
          <w:rFonts w:ascii="Times New Roman" w:hAnsi="Times New Roman" w:cs="Times New Roman"/>
          <w:sz w:val="24"/>
          <w:szCs w:val="24"/>
          <w:shd w:val="clear" w:color="auto" w:fill="FFFFFF"/>
        </w:rPr>
        <w:t xml:space="preserve">. </w:t>
      </w:r>
      <w:r w:rsidRPr="00844518">
        <w:rPr>
          <w:rFonts w:ascii="Times New Roman" w:hAnsi="Times New Roman" w:cs="Times New Roman"/>
          <w:sz w:val="24"/>
          <w:szCs w:val="24"/>
          <w:shd w:val="clear" w:color="auto" w:fill="FFFFFF"/>
        </w:rPr>
        <w:t>Car</w:t>
      </w:r>
      <w:r w:rsidRPr="00844518" w:rsidR="00A329F1">
        <w:rPr>
          <w:rFonts w:ascii="Times New Roman" w:hAnsi="Times New Roman" w:cs="Times New Roman"/>
          <w:sz w:val="24"/>
          <w:szCs w:val="24"/>
          <w:shd w:val="clear" w:color="auto" w:fill="FFFFFF"/>
        </w:rPr>
        <w:t xml:space="preserve">ry out </w:t>
      </w:r>
      <w:r w:rsidRPr="00844518" w:rsidR="00A329F1">
        <w:rPr>
          <w:rFonts w:ascii="Times New Roman" w:hAnsi="Times New Roman" w:cs="Times New Roman"/>
          <w:i/>
          <w:sz w:val="24"/>
          <w:szCs w:val="24"/>
          <w:shd w:val="clear" w:color="auto" w:fill="FFFFFF"/>
        </w:rPr>
        <w:t>Iden</w:t>
      </w:r>
      <w:r w:rsidRPr="00844518">
        <w:rPr>
          <w:rFonts w:ascii="Times New Roman" w:hAnsi="Times New Roman" w:cs="Times New Roman"/>
          <w:i/>
          <w:sz w:val="24"/>
          <w:szCs w:val="24"/>
          <w:shd w:val="clear" w:color="auto" w:fill="FFFFFF"/>
        </w:rPr>
        <w:t>fica</w:t>
      </w:r>
      <w:r w:rsidRPr="00844518">
        <w:rPr>
          <w:rFonts w:ascii="Times New Roman" w:hAnsi="Times New Roman" w:cs="Times New Roman"/>
          <w:sz w:val="24"/>
          <w:szCs w:val="24"/>
          <w:shd w:val="clear" w:color="auto" w:fill="FFFFFF"/>
        </w:rPr>
        <w:t xml:space="preserve"> on tests on 4 liquid samples for proteins, lipids, carbohydrates (starch, reducing and non-reducing sugars) in order to identify which biological molecules each sample contains.
</w:t>
      </w:r>
    </w:p>
    <w:p w:rsidR="004D2ACE" w:rsidRPr="00844518" w:rsidP="004D2ACE">
      <w:pPr>
        <w:spacing w:line="480" w:lineRule="auto"/>
        <w:ind w:left="720" w:hanging="720"/>
        <w:jc w:val="both"/>
        <w:rPr>
          <w:rFonts w:ascii="Times New Roman" w:hAnsi="Times New Roman" w:cs="Times New Roman"/>
          <w:sz w:val="24"/>
          <w:szCs w:val="24"/>
          <w:shd w:val="clear" w:color="auto" w:fill="FFFFFF"/>
        </w:rPr>
      </w:pPr>
      <w:r w:rsidRPr="00844518">
        <w:rPr>
          <w:rFonts w:ascii="Times New Roman" w:hAnsi="Times New Roman" w:cs="Times New Roman"/>
          <w:sz w:val="24"/>
          <w:szCs w:val="24"/>
          <w:shd w:val="clear" w:color="auto" w:fill="FFFFFF"/>
        </w:rPr>
        <w:t>Sicherer, S. H., &amp; Sampson, H. A. (2016). Food allergy: epidemiology, pathogenesis, diagnosis, and treatment. </w:t>
      </w:r>
      <w:r w:rsidRPr="00844518">
        <w:rPr>
          <w:rFonts w:ascii="Times New Roman" w:hAnsi="Times New Roman" w:cs="Times New Roman"/>
          <w:i/>
          <w:iCs/>
          <w:sz w:val="24"/>
          <w:szCs w:val="24"/>
          <w:shd w:val="clear" w:color="auto" w:fill="FFFFFF"/>
        </w:rPr>
        <w:t>Journal of Allergy and Clinical Immunology</w:t>
      </w:r>
      <w:r w:rsidRPr="00844518">
        <w:rPr>
          <w:rFonts w:ascii="Times New Roman" w:hAnsi="Times New Roman" w:cs="Times New Roman"/>
          <w:sz w:val="24"/>
          <w:szCs w:val="24"/>
          <w:shd w:val="clear" w:color="auto" w:fill="FFFFFF"/>
        </w:rPr>
        <w:t>, </w:t>
      </w:r>
      <w:r w:rsidRPr="00844518">
        <w:rPr>
          <w:rFonts w:ascii="Times New Roman" w:hAnsi="Times New Roman" w:cs="Times New Roman"/>
          <w:i/>
          <w:iCs/>
          <w:sz w:val="24"/>
          <w:szCs w:val="24"/>
          <w:shd w:val="clear" w:color="auto" w:fill="FFFFFF"/>
        </w:rPr>
        <w:t>133</w:t>
      </w:r>
      <w:r w:rsidRPr="00844518">
        <w:rPr>
          <w:rFonts w:ascii="Times New Roman" w:hAnsi="Times New Roman" w:cs="Times New Roman"/>
          <w:sz w:val="24"/>
          <w:szCs w:val="24"/>
          <w:shd w:val="clear" w:color="auto" w:fill="FFFFFF"/>
        </w:rPr>
        <w:t>(2), 291-307.</w:t>
      </w:r>
    </w:p>
    <w:p w:rsidR="004D2ACE" w:rsidRPr="00844518" w:rsidP="004D2ACE">
      <w:pPr>
        <w:spacing w:line="480" w:lineRule="auto"/>
        <w:ind w:left="720" w:hanging="720"/>
        <w:jc w:val="both"/>
        <w:rPr>
          <w:rFonts w:ascii="Times New Roman" w:hAnsi="Times New Roman" w:cs="Times New Roman"/>
          <w:b/>
          <w:sz w:val="24"/>
          <w:szCs w:val="24"/>
        </w:rPr>
      </w:pPr>
      <w:r w:rsidRPr="00844518">
        <w:rPr>
          <w:rFonts w:ascii="Times New Roman" w:hAnsi="Times New Roman" w:cs="Times New Roman"/>
          <w:sz w:val="24"/>
          <w:szCs w:val="24"/>
          <w:shd w:val="clear" w:color="auto" w:fill="FFFFFF"/>
        </w:rPr>
        <w:t>Woodcock, A., &amp; Custovic, A. (2018). ABC of allergies: Avoiding exposure to allergens. </w:t>
      </w:r>
      <w:r w:rsidRPr="00844518">
        <w:rPr>
          <w:rFonts w:ascii="Times New Roman" w:hAnsi="Times New Roman" w:cs="Times New Roman"/>
          <w:i/>
          <w:iCs/>
          <w:sz w:val="24"/>
          <w:szCs w:val="24"/>
          <w:shd w:val="clear" w:color="auto" w:fill="FFFFFF"/>
        </w:rPr>
        <w:t>Bmj</w:t>
      </w:r>
      <w:r w:rsidRPr="00844518">
        <w:rPr>
          <w:rFonts w:ascii="Times New Roman" w:hAnsi="Times New Roman" w:cs="Times New Roman"/>
          <w:sz w:val="24"/>
          <w:szCs w:val="24"/>
          <w:shd w:val="clear" w:color="auto" w:fill="FFFFFF"/>
        </w:rPr>
        <w:t>, </w:t>
      </w:r>
      <w:r w:rsidRPr="00844518">
        <w:rPr>
          <w:rFonts w:ascii="Times New Roman" w:hAnsi="Times New Roman" w:cs="Times New Roman"/>
          <w:i/>
          <w:iCs/>
          <w:sz w:val="24"/>
          <w:szCs w:val="24"/>
          <w:shd w:val="clear" w:color="auto" w:fill="FFFFFF"/>
        </w:rPr>
        <w:t>316</w:t>
      </w:r>
      <w:r w:rsidRPr="00844518">
        <w:rPr>
          <w:rFonts w:ascii="Times New Roman" w:hAnsi="Times New Roman" w:cs="Times New Roman"/>
          <w:sz w:val="24"/>
          <w:szCs w:val="24"/>
          <w:shd w:val="clear" w:color="auto" w:fill="FFFFFF"/>
        </w:rPr>
        <w:t>(7137), 1075.</w:t>
      </w:r>
    </w:p>
    <w:sectPr w:rsidSect="00DF307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70634"/>
      <w:docPartObj>
        <w:docPartGallery w:val="Page Numbers (Top of Page)"/>
        <w:docPartUnique/>
      </w:docPartObj>
    </w:sdtPr>
    <w:sdtContent>
      <w:p w:rsidR="00DF3074" w:rsidRPr="00DF3074" w:rsidP="00DF3074">
        <w:pPr>
          <w:spacing w:line="480" w:lineRule="auto"/>
          <w:rPr>
            <w:rFonts w:ascii="Times New Roman" w:hAnsi="Times New Roman" w:cs="Times New Roman"/>
            <w:sz w:val="24"/>
            <w:szCs w:val="24"/>
          </w:rPr>
        </w:pPr>
        <w:r w:rsidRPr="00DF3074">
          <w:rPr>
            <w:rFonts w:ascii="Times New Roman" w:hAnsi="Times New Roman" w:cs="Times New Roman"/>
            <w:sz w:val="24"/>
            <w:szCs w:val="24"/>
          </w:rPr>
          <w:t>LAB TEST REPORT</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844518">
          <w:rPr>
            <w:noProof/>
          </w:rPr>
          <w:t>5</w:t>
        </w:r>
        <w:r w:rsidR="0084451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74" w:rsidRPr="00DF3074" w:rsidP="00DF3074">
    <w:pPr>
      <w:spacing w:line="480" w:lineRule="auto"/>
      <w:ind w:firstLine="720"/>
      <w:jc w:val="right"/>
      <w:rPr>
        <w:rFonts w:ascii="Times New Roman" w:hAnsi="Times New Roman" w:cs="Times New Roman"/>
        <w:sz w:val="24"/>
        <w:szCs w:val="24"/>
      </w:rPr>
    </w:pPr>
    <w:r w:rsidRPr="00DF3074">
      <w:rPr>
        <w:rFonts w:ascii="Times New Roman" w:hAnsi="Times New Roman" w:cs="Times New Roman"/>
        <w:sz w:val="24"/>
        <w:szCs w:val="24"/>
      </w:rPr>
      <w:t>Running Head: LAB TEST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A34DEF"/>
    <w:rsid w:val="00006128"/>
    <w:rsid w:val="00032BD9"/>
    <w:rsid w:val="00035D76"/>
    <w:rsid w:val="00055E74"/>
    <w:rsid w:val="001546F2"/>
    <w:rsid w:val="001C2709"/>
    <w:rsid w:val="001E455B"/>
    <w:rsid w:val="0020376C"/>
    <w:rsid w:val="002C700B"/>
    <w:rsid w:val="00316D62"/>
    <w:rsid w:val="003305DD"/>
    <w:rsid w:val="003C7071"/>
    <w:rsid w:val="00415BEA"/>
    <w:rsid w:val="004831FC"/>
    <w:rsid w:val="004C4425"/>
    <w:rsid w:val="004D0D4F"/>
    <w:rsid w:val="004D2ACE"/>
    <w:rsid w:val="004D611C"/>
    <w:rsid w:val="00564821"/>
    <w:rsid w:val="00590A4F"/>
    <w:rsid w:val="005A0AFD"/>
    <w:rsid w:val="005A2430"/>
    <w:rsid w:val="005D0EA7"/>
    <w:rsid w:val="00685F7C"/>
    <w:rsid w:val="0076338A"/>
    <w:rsid w:val="00790080"/>
    <w:rsid w:val="007918A0"/>
    <w:rsid w:val="007B0534"/>
    <w:rsid w:val="007C75DD"/>
    <w:rsid w:val="00844518"/>
    <w:rsid w:val="008A0A30"/>
    <w:rsid w:val="008F35A5"/>
    <w:rsid w:val="009032A9"/>
    <w:rsid w:val="009A3183"/>
    <w:rsid w:val="009C6997"/>
    <w:rsid w:val="009E3AC4"/>
    <w:rsid w:val="009F31E4"/>
    <w:rsid w:val="00A329F1"/>
    <w:rsid w:val="00A34DEF"/>
    <w:rsid w:val="00A8233F"/>
    <w:rsid w:val="00A973BA"/>
    <w:rsid w:val="00AA2EC2"/>
    <w:rsid w:val="00B06068"/>
    <w:rsid w:val="00B4080B"/>
    <w:rsid w:val="00B97E83"/>
    <w:rsid w:val="00C12899"/>
    <w:rsid w:val="00C37E02"/>
    <w:rsid w:val="00CE0CA3"/>
    <w:rsid w:val="00CF14A9"/>
    <w:rsid w:val="00D971F7"/>
    <w:rsid w:val="00DA1EB8"/>
    <w:rsid w:val="00DF3074"/>
    <w:rsid w:val="00E73D92"/>
    <w:rsid w:val="00EA31D2"/>
    <w:rsid w:val="00ED1AFC"/>
    <w:rsid w:val="00FB2611"/>
    <w:rsid w:val="00FE0407"/>
    <w:rsid w:val="00FE0D45"/>
    <w:rsid w:val="00FE6DC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D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074"/>
  </w:style>
  <w:style w:type="paragraph" w:styleId="Footer">
    <w:name w:val="footer"/>
    <w:basedOn w:val="Normal"/>
    <w:link w:val="FooterChar"/>
    <w:uiPriority w:val="99"/>
    <w:semiHidden/>
    <w:unhideWhenUsed/>
    <w:rsid w:val="00DF30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307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5</Pages>
  <Words>643</Words>
  <Characters>3671</Characters>
  <Application>Microsoft Office Word</Application>
  <DocSecurity>0</DocSecurity>
  <Lines>30</Lines>
  <Paragraphs>8</Paragraphs>
  <ScaleCrop>false</ScaleCrop>
  <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55</cp:revision>
  <dcterms:created xsi:type="dcterms:W3CDTF">2020-11-03T08:28:00Z</dcterms:created>
  <dcterms:modified xsi:type="dcterms:W3CDTF">2020-11-03T09:47:00Z</dcterms:modified>
</cp:coreProperties>
</file>